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CB" w:rsidRDefault="00A01381">
      <w:pPr>
        <w:rPr>
          <w:sz w:val="72"/>
          <w:szCs w:val="72"/>
        </w:rPr>
      </w:pPr>
      <w:bookmarkStart w:id="0" w:name="_GoBack"/>
      <w:bookmarkEnd w:id="0"/>
      <w:r w:rsidRPr="00A01381">
        <w:rPr>
          <w:sz w:val="72"/>
          <w:szCs w:val="72"/>
        </w:rPr>
        <w:t>It pays to belong to the UAW</w:t>
      </w:r>
    </w:p>
    <w:p w:rsidR="00844A07" w:rsidRPr="00C05B4E" w:rsidRDefault="00A01381">
      <w:pPr>
        <w:rPr>
          <w:sz w:val="36"/>
          <w:szCs w:val="36"/>
        </w:rPr>
      </w:pPr>
      <w:r w:rsidRPr="00C05B4E">
        <w:rPr>
          <w:sz w:val="36"/>
          <w:szCs w:val="36"/>
        </w:rPr>
        <w:t xml:space="preserve">We will be paid a </w:t>
      </w:r>
    </w:p>
    <w:p w:rsidR="00844A07" w:rsidRPr="00C05B4E" w:rsidRDefault="00844A07" w:rsidP="00844A0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5B4E">
        <w:rPr>
          <w:sz w:val="36"/>
          <w:szCs w:val="36"/>
        </w:rPr>
        <w:t>Performance B</w:t>
      </w:r>
      <w:r w:rsidR="00A01381" w:rsidRPr="00C05B4E">
        <w:rPr>
          <w:sz w:val="36"/>
          <w:szCs w:val="36"/>
        </w:rPr>
        <w:t>onus lump sum of $1000 on June 9</w:t>
      </w:r>
      <w:r w:rsidR="00A01381" w:rsidRPr="00C05B4E">
        <w:rPr>
          <w:sz w:val="36"/>
          <w:szCs w:val="36"/>
          <w:vertAlign w:val="superscript"/>
        </w:rPr>
        <w:t>th</w:t>
      </w:r>
      <w:r w:rsidRPr="00C05B4E">
        <w:rPr>
          <w:sz w:val="36"/>
          <w:szCs w:val="36"/>
        </w:rPr>
        <w:t xml:space="preserve"> </w:t>
      </w:r>
    </w:p>
    <w:p w:rsidR="00844A07" w:rsidRPr="00C05B4E" w:rsidRDefault="00844A07" w:rsidP="00844A0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5B4E">
        <w:rPr>
          <w:sz w:val="36"/>
          <w:szCs w:val="36"/>
        </w:rPr>
        <w:t>Q</w:t>
      </w:r>
      <w:r w:rsidR="00A01381" w:rsidRPr="00C05B4E">
        <w:rPr>
          <w:sz w:val="36"/>
          <w:szCs w:val="36"/>
        </w:rPr>
        <w:t xml:space="preserve">uality Bonus of $500 </w:t>
      </w:r>
      <w:r w:rsidRPr="00C05B4E">
        <w:rPr>
          <w:sz w:val="36"/>
          <w:szCs w:val="36"/>
        </w:rPr>
        <w:t>on December 8</w:t>
      </w:r>
    </w:p>
    <w:p w:rsidR="00844A07" w:rsidRPr="00C05B4E" w:rsidRDefault="00844A07" w:rsidP="00844A0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5B4E">
        <w:rPr>
          <w:sz w:val="36"/>
          <w:szCs w:val="36"/>
        </w:rPr>
        <w:t>Traditional Employees will receive a 3% raise on September 17</w:t>
      </w:r>
      <w:r w:rsidRPr="00C05B4E">
        <w:rPr>
          <w:sz w:val="36"/>
          <w:szCs w:val="36"/>
          <w:vertAlign w:val="superscript"/>
        </w:rPr>
        <w:t>th</w:t>
      </w:r>
    </w:p>
    <w:p w:rsidR="00844A07" w:rsidRPr="00C05B4E" w:rsidRDefault="00844A07" w:rsidP="00844A0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5B4E">
        <w:rPr>
          <w:sz w:val="36"/>
          <w:szCs w:val="36"/>
        </w:rPr>
        <w:t>In progression Employees will receive their wage increase on September 18</w:t>
      </w:r>
      <w:r w:rsidRPr="00C05B4E">
        <w:rPr>
          <w:sz w:val="36"/>
          <w:szCs w:val="36"/>
          <w:vertAlign w:val="superscript"/>
        </w:rPr>
        <w:t>th</w:t>
      </w:r>
      <w:r w:rsidRPr="00C05B4E">
        <w:rPr>
          <w:sz w:val="36"/>
          <w:szCs w:val="36"/>
        </w:rPr>
        <w:t xml:space="preserve"> </w:t>
      </w:r>
    </w:p>
    <w:p w:rsidR="00844A07" w:rsidRPr="00C05B4E" w:rsidRDefault="00844A07" w:rsidP="00844A0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05B4E">
        <w:rPr>
          <w:sz w:val="36"/>
          <w:szCs w:val="36"/>
        </w:rPr>
        <w:t>Temporary Employees wage increases are based on individual months of service</w:t>
      </w:r>
    </w:p>
    <w:p w:rsidR="00B213B5" w:rsidRPr="00C05B4E" w:rsidRDefault="00B213B5" w:rsidP="00B213B5">
      <w:pPr>
        <w:rPr>
          <w:sz w:val="36"/>
          <w:szCs w:val="36"/>
        </w:rPr>
      </w:pPr>
      <w:r w:rsidRPr="00C05B4E">
        <w:rPr>
          <w:sz w:val="36"/>
          <w:szCs w:val="36"/>
        </w:rPr>
        <w:t>Eligibility days for the bonuses are May 15</w:t>
      </w:r>
      <w:r w:rsidRPr="00C05B4E">
        <w:rPr>
          <w:sz w:val="36"/>
          <w:szCs w:val="36"/>
          <w:vertAlign w:val="superscript"/>
        </w:rPr>
        <w:t>th</w:t>
      </w:r>
      <w:r w:rsidRPr="00C05B4E">
        <w:rPr>
          <w:sz w:val="36"/>
          <w:szCs w:val="36"/>
        </w:rPr>
        <w:t xml:space="preserve"> and November 15</w:t>
      </w:r>
      <w:r w:rsidRPr="00C05B4E">
        <w:rPr>
          <w:sz w:val="36"/>
          <w:szCs w:val="36"/>
          <w:vertAlign w:val="superscript"/>
        </w:rPr>
        <w:t>th</w:t>
      </w:r>
      <w:r w:rsidRPr="00C05B4E">
        <w:rPr>
          <w:sz w:val="36"/>
          <w:szCs w:val="36"/>
        </w:rPr>
        <w:t xml:space="preserve"> respectively.  This means that you must work on or after these days to qualify for the bonuses. </w:t>
      </w:r>
    </w:p>
    <w:p w:rsidR="00B213B5" w:rsidRPr="00C05B4E" w:rsidRDefault="00B213B5" w:rsidP="00B213B5">
      <w:pPr>
        <w:rPr>
          <w:sz w:val="36"/>
          <w:szCs w:val="36"/>
        </w:rPr>
      </w:pPr>
      <w:r w:rsidRPr="00C05B4E">
        <w:rPr>
          <w:sz w:val="36"/>
          <w:szCs w:val="36"/>
        </w:rPr>
        <w:t xml:space="preserve">Even after the taxes these Performance and Quality Bonus’s pay for a years’ worth of union dues.  </w:t>
      </w:r>
      <w:r w:rsidR="00C05B4E" w:rsidRPr="00C05B4E">
        <w:rPr>
          <w:sz w:val="36"/>
          <w:szCs w:val="36"/>
        </w:rPr>
        <w:t xml:space="preserve">These bonuses and wage increases were negotiated at the bargaining table.  No one individual worker could demand and obtain this by themselves.  This can only be done with a union. </w:t>
      </w:r>
      <w:r w:rsidRPr="00C05B4E">
        <w:rPr>
          <w:sz w:val="36"/>
          <w:szCs w:val="36"/>
        </w:rPr>
        <w:t>We are stronger together!</w:t>
      </w:r>
    </w:p>
    <w:p w:rsidR="00B213B5" w:rsidRPr="00B213B5" w:rsidRDefault="00B213B5" w:rsidP="00B213B5">
      <w:pPr>
        <w:rPr>
          <w:sz w:val="72"/>
          <w:szCs w:val="72"/>
        </w:rPr>
      </w:pPr>
      <w:r w:rsidRPr="00B213B5">
        <w:rPr>
          <w:sz w:val="72"/>
          <w:szCs w:val="72"/>
        </w:rPr>
        <w:t>We are the union!</w:t>
      </w:r>
    </w:p>
    <w:p w:rsidR="00844A07" w:rsidRDefault="00844A07" w:rsidP="00844A07">
      <w:pPr>
        <w:pStyle w:val="ListParagraph"/>
        <w:rPr>
          <w:sz w:val="32"/>
          <w:szCs w:val="32"/>
        </w:rPr>
      </w:pPr>
    </w:p>
    <w:p w:rsidR="00844A07" w:rsidRDefault="00844A07" w:rsidP="00844A07">
      <w:pPr>
        <w:pStyle w:val="ListParagraph"/>
        <w:rPr>
          <w:sz w:val="32"/>
          <w:szCs w:val="32"/>
        </w:rPr>
      </w:pPr>
    </w:p>
    <w:p w:rsidR="00844A07" w:rsidRPr="00844A07" w:rsidRDefault="00844A07" w:rsidP="00844A07">
      <w:pPr>
        <w:pStyle w:val="ListParagraph"/>
        <w:rPr>
          <w:sz w:val="32"/>
          <w:szCs w:val="32"/>
        </w:rPr>
      </w:pPr>
    </w:p>
    <w:sectPr w:rsidR="00844A07" w:rsidRPr="0084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739C"/>
    <w:multiLevelType w:val="hybridMultilevel"/>
    <w:tmpl w:val="D9CA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81"/>
    <w:rsid w:val="00033A91"/>
    <w:rsid w:val="00085CCB"/>
    <w:rsid w:val="002F1199"/>
    <w:rsid w:val="0037744C"/>
    <w:rsid w:val="00430C86"/>
    <w:rsid w:val="00571063"/>
    <w:rsid w:val="00610F37"/>
    <w:rsid w:val="006A10D8"/>
    <w:rsid w:val="007147F7"/>
    <w:rsid w:val="007B5397"/>
    <w:rsid w:val="00823C30"/>
    <w:rsid w:val="00844A07"/>
    <w:rsid w:val="00885807"/>
    <w:rsid w:val="00920145"/>
    <w:rsid w:val="00A01381"/>
    <w:rsid w:val="00A5160B"/>
    <w:rsid w:val="00A912EE"/>
    <w:rsid w:val="00B213B5"/>
    <w:rsid w:val="00B42EE5"/>
    <w:rsid w:val="00C033B7"/>
    <w:rsid w:val="00C05B4E"/>
    <w:rsid w:val="00E65DA1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A Totty</dc:creator>
  <cp:keywords/>
  <dc:description/>
  <cp:lastModifiedBy>Brian Van Pelt</cp:lastModifiedBy>
  <cp:revision>2</cp:revision>
  <cp:lastPrinted>2017-04-28T18:15:00Z</cp:lastPrinted>
  <dcterms:created xsi:type="dcterms:W3CDTF">2017-05-01T11:49:00Z</dcterms:created>
  <dcterms:modified xsi:type="dcterms:W3CDTF">2017-05-01T11:49:00Z</dcterms:modified>
</cp:coreProperties>
</file>